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331C3" w14:textId="77777777" w:rsidR="00207DB2" w:rsidRPr="00BD6E9E" w:rsidRDefault="00207DB2" w:rsidP="00207DB2">
      <w:pPr>
        <w:rPr>
          <w:rFonts w:ascii="Arial" w:hAnsi="Arial" w:cs="Arial"/>
          <w:b/>
          <w:bCs/>
        </w:rPr>
      </w:pPr>
      <w:r w:rsidRPr="00BD6E9E">
        <w:rPr>
          <w:rFonts w:ascii="Arial" w:hAnsi="Arial" w:cs="Arial"/>
          <w:b/>
          <w:bCs/>
        </w:rPr>
        <w:t>Careers &amp; Employability at Leeds College of Building</w:t>
      </w:r>
    </w:p>
    <w:p w14:paraId="10D92F72" w14:textId="781A8FCE" w:rsidR="00207DB2" w:rsidRPr="00BD6E9E" w:rsidRDefault="00207DB2" w:rsidP="00207DB2">
      <w:pPr>
        <w:rPr>
          <w:rFonts w:ascii="Arial" w:hAnsi="Arial" w:cs="Arial"/>
        </w:rPr>
      </w:pPr>
      <w:r w:rsidRPr="00BD6E9E">
        <w:rPr>
          <w:rFonts w:ascii="Arial" w:hAnsi="Arial" w:cs="Arial"/>
        </w:rPr>
        <w:t xml:space="preserve">Welcome to Careers &amp; Employability at Leeds College of Building. I’m Lisa Pannell, the Careers Leader at LCB, and </w:t>
      </w:r>
      <w:r w:rsidR="003E12C0">
        <w:rPr>
          <w:rFonts w:ascii="Arial" w:hAnsi="Arial" w:cs="Arial"/>
        </w:rPr>
        <w:t xml:space="preserve">our </w:t>
      </w:r>
      <w:r w:rsidRPr="00BD6E9E">
        <w:rPr>
          <w:rFonts w:ascii="Arial" w:hAnsi="Arial" w:cs="Arial"/>
        </w:rPr>
        <w:t>Careers Team</w:t>
      </w:r>
      <w:r w:rsidR="00905688">
        <w:rPr>
          <w:rFonts w:ascii="Arial" w:hAnsi="Arial" w:cs="Arial"/>
        </w:rPr>
        <w:t xml:space="preserve"> </w:t>
      </w:r>
      <w:r w:rsidRPr="00BD6E9E">
        <w:rPr>
          <w:rFonts w:ascii="Arial" w:hAnsi="Arial" w:cs="Arial"/>
        </w:rPr>
        <w:t>are here to support you in exploring options and making informed choices about your future.</w:t>
      </w:r>
      <w:r w:rsidR="003E12C0">
        <w:rPr>
          <w:rFonts w:ascii="Arial" w:hAnsi="Arial" w:cs="Arial"/>
        </w:rPr>
        <w:t xml:space="preserve"> </w:t>
      </w:r>
      <w:r w:rsidRPr="00BD6E9E">
        <w:rPr>
          <w:rFonts w:ascii="Arial" w:hAnsi="Arial" w:cs="Arial"/>
        </w:rPr>
        <w:t>Alex Cairns works alongside me to provide guidance and support, helping you feel confident and prepared for your next steps.</w:t>
      </w:r>
    </w:p>
    <w:p w14:paraId="76FDCFD3" w14:textId="025CC048" w:rsidR="00207DB2" w:rsidRPr="00BD6E9E" w:rsidRDefault="00207DB2" w:rsidP="00207DB2">
      <w:pPr>
        <w:rPr>
          <w:rFonts w:ascii="Arial" w:hAnsi="Arial" w:cs="Arial"/>
        </w:rPr>
      </w:pPr>
      <w:r w:rsidRPr="00BD6E9E">
        <w:rPr>
          <w:rFonts w:ascii="Arial" w:hAnsi="Arial" w:cs="Arial"/>
        </w:rPr>
        <w:t>Whether you are exploring career options, developing employability skills, or planning your next steps, our careers programme offers a wide range of opportunities to help you make informed decisions</w:t>
      </w:r>
      <w:r w:rsidR="0004751F">
        <w:rPr>
          <w:rFonts w:ascii="Arial" w:hAnsi="Arial" w:cs="Arial"/>
        </w:rPr>
        <w:t>.</w:t>
      </w:r>
    </w:p>
    <w:p w14:paraId="021AC053" w14:textId="77777777" w:rsidR="00207DB2" w:rsidRPr="00BD6E9E" w:rsidRDefault="00207DB2" w:rsidP="00207DB2">
      <w:pPr>
        <w:rPr>
          <w:rFonts w:ascii="Arial" w:hAnsi="Arial" w:cs="Arial"/>
          <w:b/>
          <w:bCs/>
        </w:rPr>
      </w:pPr>
      <w:r w:rsidRPr="00BD6E9E">
        <w:rPr>
          <w:rFonts w:ascii="Arial" w:hAnsi="Arial" w:cs="Arial"/>
          <w:b/>
          <w:bCs/>
        </w:rPr>
        <w:t>Your Personal Guidance Entitlement</w:t>
      </w:r>
    </w:p>
    <w:p w14:paraId="56DD1648" w14:textId="0819D935" w:rsidR="00207DB2" w:rsidRPr="00BD6E9E" w:rsidRDefault="00207DB2" w:rsidP="00207DB2">
      <w:pPr>
        <w:rPr>
          <w:rFonts w:ascii="Arial" w:hAnsi="Arial" w:cs="Arial"/>
        </w:rPr>
      </w:pPr>
      <w:r w:rsidRPr="00BD6E9E">
        <w:rPr>
          <w:rFonts w:ascii="Arial" w:hAnsi="Arial" w:cs="Arial"/>
        </w:rPr>
        <w:t xml:space="preserve">All students aged 16–19, and those up to 25 with an Education, Health and Care Plan (EHCP), can access personal guidance appointments to </w:t>
      </w:r>
      <w:r w:rsidR="002D6A8C">
        <w:rPr>
          <w:rFonts w:ascii="Arial" w:hAnsi="Arial" w:cs="Arial"/>
        </w:rPr>
        <w:t>support</w:t>
      </w:r>
      <w:r w:rsidRPr="00BD6E9E">
        <w:rPr>
          <w:rFonts w:ascii="Arial" w:hAnsi="Arial" w:cs="Arial"/>
        </w:rPr>
        <w:t xml:space="preserve"> decisions about education, training, and career</w:t>
      </w:r>
      <w:r w:rsidR="002D6A8C">
        <w:rPr>
          <w:rFonts w:ascii="Arial" w:hAnsi="Arial" w:cs="Arial"/>
        </w:rPr>
        <w:t>s</w:t>
      </w:r>
      <w:r w:rsidRPr="00BD6E9E">
        <w:rPr>
          <w:rFonts w:ascii="Arial" w:hAnsi="Arial" w:cs="Arial"/>
        </w:rPr>
        <w:t>.</w:t>
      </w:r>
    </w:p>
    <w:p w14:paraId="7AAC9E52" w14:textId="77777777" w:rsidR="00207DB2" w:rsidRPr="00BD6E9E" w:rsidRDefault="00207DB2" w:rsidP="00207DB2">
      <w:pPr>
        <w:rPr>
          <w:rFonts w:ascii="Arial" w:hAnsi="Arial" w:cs="Arial"/>
          <w:b/>
          <w:bCs/>
        </w:rPr>
      </w:pPr>
      <w:r w:rsidRPr="00BD6E9E">
        <w:rPr>
          <w:rFonts w:ascii="Arial" w:hAnsi="Arial" w:cs="Arial"/>
          <w:b/>
          <w:bCs/>
        </w:rPr>
        <w:t>What this means for you:</w:t>
      </w:r>
    </w:p>
    <w:p w14:paraId="4B42ABA5" w14:textId="758E481B" w:rsidR="00207DB2" w:rsidRPr="00BD6E9E" w:rsidRDefault="00207DB2" w:rsidP="00207DB2">
      <w:pPr>
        <w:numPr>
          <w:ilvl w:val="0"/>
          <w:numId w:val="23"/>
        </w:numPr>
        <w:rPr>
          <w:rFonts w:ascii="Arial" w:hAnsi="Arial" w:cs="Arial"/>
        </w:rPr>
      </w:pPr>
      <w:r w:rsidRPr="00BD6E9E">
        <w:rPr>
          <w:rFonts w:ascii="Arial" w:hAnsi="Arial" w:cs="Arial"/>
        </w:rPr>
        <w:t xml:space="preserve">Every student </w:t>
      </w:r>
      <w:r w:rsidR="00826970">
        <w:rPr>
          <w:rFonts w:ascii="Arial" w:hAnsi="Arial" w:cs="Arial"/>
        </w:rPr>
        <w:t>is entitled to access</w:t>
      </w:r>
      <w:r w:rsidR="00860A48">
        <w:rPr>
          <w:rFonts w:ascii="Arial" w:hAnsi="Arial" w:cs="Arial"/>
        </w:rPr>
        <w:t xml:space="preserve"> </w:t>
      </w:r>
      <w:r w:rsidR="009A066D">
        <w:rPr>
          <w:rFonts w:ascii="Arial" w:hAnsi="Arial" w:cs="Arial"/>
        </w:rPr>
        <w:t>independent, impartial</w:t>
      </w:r>
      <w:r w:rsidR="00D343E3">
        <w:rPr>
          <w:rFonts w:ascii="Arial" w:hAnsi="Arial" w:cs="Arial"/>
        </w:rPr>
        <w:t xml:space="preserve"> personal guidance with </w:t>
      </w:r>
      <w:r w:rsidR="00F5203C">
        <w:rPr>
          <w:rFonts w:ascii="Arial" w:hAnsi="Arial" w:cs="Arial"/>
        </w:rPr>
        <w:t>a qualified careers adviser.</w:t>
      </w:r>
    </w:p>
    <w:p w14:paraId="57BFBC85" w14:textId="79CD351E" w:rsidR="00207DB2" w:rsidRPr="00BD6E9E" w:rsidRDefault="00207DB2" w:rsidP="00207DB2">
      <w:pPr>
        <w:numPr>
          <w:ilvl w:val="0"/>
          <w:numId w:val="23"/>
        </w:numPr>
        <w:rPr>
          <w:rFonts w:ascii="Arial" w:hAnsi="Arial" w:cs="Arial"/>
        </w:rPr>
      </w:pPr>
      <w:r w:rsidRPr="00BD6E9E">
        <w:rPr>
          <w:rFonts w:ascii="Arial" w:hAnsi="Arial" w:cs="Arial"/>
        </w:rPr>
        <w:t>Students need</w:t>
      </w:r>
      <w:r w:rsidR="00CB1C6E">
        <w:rPr>
          <w:rFonts w:ascii="Arial" w:hAnsi="Arial" w:cs="Arial"/>
        </w:rPr>
        <w:t>ing</w:t>
      </w:r>
      <w:r w:rsidRPr="00BD6E9E">
        <w:rPr>
          <w:rFonts w:ascii="Arial" w:hAnsi="Arial" w:cs="Arial"/>
        </w:rPr>
        <w:t xml:space="preserve"> extra support or making </w:t>
      </w:r>
      <w:r w:rsidR="00CB1C6E">
        <w:rPr>
          <w:rFonts w:ascii="Arial" w:hAnsi="Arial" w:cs="Arial"/>
        </w:rPr>
        <w:t xml:space="preserve">key </w:t>
      </w:r>
      <w:r w:rsidRPr="00BD6E9E">
        <w:rPr>
          <w:rFonts w:ascii="Arial" w:hAnsi="Arial" w:cs="Arial"/>
        </w:rPr>
        <w:t xml:space="preserve">decisions </w:t>
      </w:r>
      <w:r w:rsidR="00C526FA">
        <w:rPr>
          <w:rFonts w:ascii="Arial" w:hAnsi="Arial" w:cs="Arial"/>
        </w:rPr>
        <w:t>are</w:t>
      </w:r>
      <w:r w:rsidRPr="00BD6E9E">
        <w:rPr>
          <w:rFonts w:ascii="Arial" w:hAnsi="Arial" w:cs="Arial"/>
        </w:rPr>
        <w:t xml:space="preserve"> offered appointment</w:t>
      </w:r>
      <w:r w:rsidR="00C526FA">
        <w:rPr>
          <w:rFonts w:ascii="Arial" w:hAnsi="Arial" w:cs="Arial"/>
        </w:rPr>
        <w:t>s</w:t>
      </w:r>
      <w:r w:rsidRPr="00BD6E9E">
        <w:rPr>
          <w:rFonts w:ascii="Arial" w:hAnsi="Arial" w:cs="Arial"/>
        </w:rPr>
        <w:t xml:space="preserve"> automatically.</w:t>
      </w:r>
    </w:p>
    <w:p w14:paraId="71B02383" w14:textId="34E7955B" w:rsidR="00207DB2" w:rsidRPr="00BD6E9E" w:rsidRDefault="00207DB2" w:rsidP="00207DB2">
      <w:pPr>
        <w:numPr>
          <w:ilvl w:val="0"/>
          <w:numId w:val="23"/>
        </w:numPr>
        <w:rPr>
          <w:rFonts w:ascii="Arial" w:hAnsi="Arial" w:cs="Arial"/>
        </w:rPr>
      </w:pPr>
      <w:r w:rsidRPr="00BD6E9E">
        <w:rPr>
          <w:rFonts w:ascii="Arial" w:hAnsi="Arial" w:cs="Arial"/>
        </w:rPr>
        <w:t>Students unsure about their next steps, including apprenticeships, further study, or vocational training, can book appointment</w:t>
      </w:r>
      <w:r w:rsidR="00C526FA">
        <w:rPr>
          <w:rFonts w:ascii="Arial" w:hAnsi="Arial" w:cs="Arial"/>
        </w:rPr>
        <w:t>s</w:t>
      </w:r>
      <w:r w:rsidRPr="00BD6E9E">
        <w:rPr>
          <w:rFonts w:ascii="Arial" w:hAnsi="Arial" w:cs="Arial"/>
        </w:rPr>
        <w:t xml:space="preserve"> at any time.</w:t>
      </w:r>
    </w:p>
    <w:p w14:paraId="63C05A9B" w14:textId="77777777" w:rsidR="00B95940" w:rsidRDefault="00B95940" w:rsidP="00207DB2">
      <w:pPr>
        <w:numPr>
          <w:ilvl w:val="0"/>
          <w:numId w:val="23"/>
        </w:numPr>
        <w:rPr>
          <w:rFonts w:ascii="Arial" w:hAnsi="Arial" w:cs="Arial"/>
        </w:rPr>
      </w:pPr>
      <w:r w:rsidRPr="00B95940">
        <w:rPr>
          <w:rFonts w:ascii="Arial" w:hAnsi="Arial" w:cs="Arial"/>
        </w:rPr>
        <w:t>Guidance is available for adults and apprentices on request, at enrolment, during their course, or towards the end of their programme.</w:t>
      </w:r>
    </w:p>
    <w:p w14:paraId="3F73F9D2" w14:textId="16415C31" w:rsidR="00207DB2" w:rsidRPr="00BD6E9E" w:rsidRDefault="00B95940" w:rsidP="00207DB2">
      <w:pPr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Support</w:t>
      </w:r>
      <w:r w:rsidR="00207DB2" w:rsidRPr="00BD6E9E">
        <w:rPr>
          <w:rFonts w:ascii="Arial" w:hAnsi="Arial" w:cs="Arial"/>
        </w:rPr>
        <w:t xml:space="preserve"> is available throughout the year, whenever you need </w:t>
      </w:r>
      <w:r>
        <w:rPr>
          <w:rFonts w:ascii="Arial" w:hAnsi="Arial" w:cs="Arial"/>
        </w:rPr>
        <w:t>help making</w:t>
      </w:r>
      <w:r w:rsidR="00207DB2" w:rsidRPr="00BD6E9E">
        <w:rPr>
          <w:rFonts w:ascii="Arial" w:hAnsi="Arial" w:cs="Arial"/>
        </w:rPr>
        <w:t xml:space="preserve"> important decisions.</w:t>
      </w:r>
    </w:p>
    <w:p w14:paraId="5F43BBE3" w14:textId="77777777" w:rsidR="00207DB2" w:rsidRPr="00BD6E9E" w:rsidRDefault="00207DB2" w:rsidP="00207DB2">
      <w:pPr>
        <w:rPr>
          <w:rFonts w:ascii="Arial" w:hAnsi="Arial" w:cs="Arial"/>
        </w:rPr>
      </w:pPr>
      <w:r w:rsidRPr="00BD6E9E">
        <w:rPr>
          <w:rFonts w:ascii="Arial" w:hAnsi="Arial" w:cs="Arial"/>
        </w:rPr>
        <w:t>Our guidance helps you explore options, understand opportunities, and make confident choices about your future.</w:t>
      </w:r>
    </w:p>
    <w:p w14:paraId="41271CE3" w14:textId="77777777" w:rsidR="00087149" w:rsidRPr="00BD6E9E" w:rsidRDefault="00087149" w:rsidP="00207DB2">
      <w:pPr>
        <w:rPr>
          <w:rFonts w:ascii="Arial" w:hAnsi="Arial" w:cs="Arial"/>
        </w:rPr>
      </w:pPr>
    </w:p>
    <w:p w14:paraId="7AB93280" w14:textId="77777777" w:rsidR="00207DB2" w:rsidRPr="00BD6E9E" w:rsidRDefault="00207DB2" w:rsidP="00207DB2">
      <w:pPr>
        <w:rPr>
          <w:rFonts w:ascii="Arial" w:hAnsi="Arial" w:cs="Arial"/>
          <w:b/>
          <w:bCs/>
        </w:rPr>
      </w:pPr>
      <w:r w:rsidRPr="00BD6E9E">
        <w:rPr>
          <w:rFonts w:ascii="Arial" w:hAnsi="Arial" w:cs="Arial"/>
          <w:b/>
          <w:bCs/>
        </w:rPr>
        <w:t>Our Careers Programme</w:t>
      </w:r>
    </w:p>
    <w:p w14:paraId="2DD3588E" w14:textId="7EC4DBA8" w:rsidR="00207DB2" w:rsidRPr="00BD6E9E" w:rsidRDefault="00207DB2" w:rsidP="00207DB2">
      <w:pPr>
        <w:numPr>
          <w:ilvl w:val="0"/>
          <w:numId w:val="25"/>
        </w:numPr>
        <w:rPr>
          <w:rFonts w:ascii="Arial" w:hAnsi="Arial" w:cs="Arial"/>
        </w:rPr>
      </w:pPr>
      <w:r w:rsidRPr="00BD6E9E">
        <w:rPr>
          <w:rFonts w:ascii="Arial" w:hAnsi="Arial" w:cs="Arial"/>
        </w:rPr>
        <w:t>Designed in line with Gatsby Benchmark</w:t>
      </w:r>
      <w:r w:rsidR="008B7758" w:rsidRPr="00BD6E9E">
        <w:rPr>
          <w:rFonts w:ascii="Arial" w:hAnsi="Arial" w:cs="Arial"/>
        </w:rPr>
        <w:t xml:space="preserve"> 8</w:t>
      </w:r>
      <w:r w:rsidRPr="00BD6E9E">
        <w:rPr>
          <w:rFonts w:ascii="Arial" w:hAnsi="Arial" w:cs="Arial"/>
        </w:rPr>
        <w:t xml:space="preserve"> and DfE statutory guidance.</w:t>
      </w:r>
    </w:p>
    <w:p w14:paraId="1FF90366" w14:textId="77777777" w:rsidR="00207DB2" w:rsidRPr="00BD6E9E" w:rsidRDefault="00207DB2" w:rsidP="00207DB2">
      <w:pPr>
        <w:numPr>
          <w:ilvl w:val="0"/>
          <w:numId w:val="25"/>
        </w:numPr>
        <w:rPr>
          <w:rFonts w:ascii="Arial" w:hAnsi="Arial" w:cs="Arial"/>
        </w:rPr>
      </w:pPr>
      <w:r w:rsidRPr="00BD6E9E">
        <w:rPr>
          <w:rFonts w:ascii="Arial" w:hAnsi="Arial" w:cs="Arial"/>
        </w:rPr>
        <w:t>Helps you make informed choices about further study, apprenticeships, training, or employment.</w:t>
      </w:r>
    </w:p>
    <w:p w14:paraId="2F04224B" w14:textId="77777777" w:rsidR="00207DB2" w:rsidRPr="00BD6E9E" w:rsidRDefault="00207DB2" w:rsidP="00207DB2">
      <w:pPr>
        <w:numPr>
          <w:ilvl w:val="0"/>
          <w:numId w:val="25"/>
        </w:numPr>
        <w:rPr>
          <w:rFonts w:ascii="Arial" w:hAnsi="Arial" w:cs="Arial"/>
        </w:rPr>
      </w:pPr>
      <w:r w:rsidRPr="00BD6E9E">
        <w:rPr>
          <w:rFonts w:ascii="Arial" w:hAnsi="Arial" w:cs="Arial"/>
        </w:rPr>
        <w:t>Contributes to Ofsted’s expectations for high-quality careers education, information, advice, and guidance (CEIAG).</w:t>
      </w:r>
    </w:p>
    <w:p w14:paraId="1610BCDC" w14:textId="7B7ACB05" w:rsidR="00D9241C" w:rsidRPr="00BD6E9E" w:rsidRDefault="00D9241C" w:rsidP="00207DB2">
      <w:pPr>
        <w:rPr>
          <w:rFonts w:ascii="Arial" w:hAnsi="Arial" w:cs="Arial"/>
        </w:rPr>
      </w:pPr>
      <w:r w:rsidRPr="00BD6E9E">
        <w:rPr>
          <w:rFonts w:ascii="Arial" w:hAnsi="Arial" w:cs="Arial"/>
        </w:rPr>
        <w:t>Our careers programme ensur</w:t>
      </w:r>
      <w:r w:rsidR="00B30987">
        <w:rPr>
          <w:rFonts w:ascii="Arial" w:hAnsi="Arial" w:cs="Arial"/>
        </w:rPr>
        <w:t>es</w:t>
      </w:r>
      <w:r w:rsidRPr="00BD6E9E">
        <w:rPr>
          <w:rFonts w:ascii="Arial" w:hAnsi="Arial" w:cs="Arial"/>
        </w:rPr>
        <w:t xml:space="preserve"> you receive high-quality, impartial advice and guidance throughout your time at college.</w:t>
      </w:r>
    </w:p>
    <w:p w14:paraId="4CA4609A" w14:textId="4ECFD44F" w:rsidR="00207DB2" w:rsidRPr="00BD6E9E" w:rsidRDefault="00207DB2" w:rsidP="00207DB2">
      <w:pPr>
        <w:rPr>
          <w:rFonts w:ascii="Arial" w:hAnsi="Arial" w:cs="Arial"/>
          <w:b/>
          <w:bCs/>
        </w:rPr>
      </w:pPr>
      <w:r w:rsidRPr="00BD6E9E">
        <w:rPr>
          <w:rFonts w:ascii="Arial" w:hAnsi="Arial" w:cs="Arial"/>
          <w:b/>
          <w:bCs/>
        </w:rPr>
        <w:t>Why Our Careers Support Matters</w:t>
      </w:r>
    </w:p>
    <w:p w14:paraId="591AC71D" w14:textId="2B7BD848" w:rsidR="00207DB2" w:rsidRPr="00BD6E9E" w:rsidRDefault="00207DB2" w:rsidP="00207DB2">
      <w:pPr>
        <w:numPr>
          <w:ilvl w:val="0"/>
          <w:numId w:val="26"/>
        </w:numPr>
        <w:rPr>
          <w:rFonts w:ascii="Arial" w:hAnsi="Arial" w:cs="Arial"/>
        </w:rPr>
      </w:pPr>
      <w:r w:rsidRPr="00797EFC">
        <w:rPr>
          <w:rFonts w:ascii="Arial" w:hAnsi="Arial" w:cs="Arial"/>
          <w:b/>
          <w:bCs/>
        </w:rPr>
        <w:t>Support when you need it</w:t>
      </w:r>
      <w:r w:rsidRPr="00BD6E9E">
        <w:rPr>
          <w:rFonts w:ascii="Arial" w:hAnsi="Arial" w:cs="Arial"/>
        </w:rPr>
        <w:t xml:space="preserve">: </w:t>
      </w:r>
      <w:r w:rsidR="00797EFC">
        <w:rPr>
          <w:rFonts w:ascii="Arial" w:hAnsi="Arial" w:cs="Arial"/>
        </w:rPr>
        <w:t>G</w:t>
      </w:r>
      <w:r w:rsidRPr="00BD6E9E">
        <w:rPr>
          <w:rFonts w:ascii="Arial" w:hAnsi="Arial" w:cs="Arial"/>
        </w:rPr>
        <w:t>uidance is available throughout the year.</w:t>
      </w:r>
    </w:p>
    <w:p w14:paraId="73559533" w14:textId="3C630D3E" w:rsidR="00207DB2" w:rsidRPr="00BD6E9E" w:rsidRDefault="00207DB2" w:rsidP="00207DB2">
      <w:pPr>
        <w:numPr>
          <w:ilvl w:val="0"/>
          <w:numId w:val="26"/>
        </w:numPr>
        <w:rPr>
          <w:rFonts w:ascii="Arial" w:hAnsi="Arial" w:cs="Arial"/>
        </w:rPr>
      </w:pPr>
      <w:r w:rsidRPr="00797EFC">
        <w:rPr>
          <w:rFonts w:ascii="Arial" w:hAnsi="Arial" w:cs="Arial"/>
          <w:b/>
          <w:bCs/>
        </w:rPr>
        <w:t>Help with decisions:</w:t>
      </w:r>
      <w:r w:rsidRPr="00BD6E9E">
        <w:rPr>
          <w:rFonts w:ascii="Arial" w:hAnsi="Arial" w:cs="Arial"/>
        </w:rPr>
        <w:t xml:space="preserve"> </w:t>
      </w:r>
      <w:r w:rsidR="00797EFC">
        <w:rPr>
          <w:rFonts w:ascii="Arial" w:hAnsi="Arial" w:cs="Arial"/>
        </w:rPr>
        <w:t>W</w:t>
      </w:r>
      <w:r w:rsidRPr="00BD6E9E">
        <w:rPr>
          <w:rFonts w:ascii="Arial" w:hAnsi="Arial" w:cs="Arial"/>
        </w:rPr>
        <w:t xml:space="preserve">e focus on supporting </w:t>
      </w:r>
      <w:r w:rsidR="00797EFC">
        <w:rPr>
          <w:rFonts w:ascii="Arial" w:hAnsi="Arial" w:cs="Arial"/>
        </w:rPr>
        <w:t>you</w:t>
      </w:r>
      <w:r w:rsidRPr="00BD6E9E">
        <w:rPr>
          <w:rFonts w:ascii="Arial" w:hAnsi="Arial" w:cs="Arial"/>
        </w:rPr>
        <w:t xml:space="preserve"> when making important choices about </w:t>
      </w:r>
      <w:r w:rsidR="00797EFC">
        <w:rPr>
          <w:rFonts w:ascii="Arial" w:hAnsi="Arial" w:cs="Arial"/>
        </w:rPr>
        <w:t>your</w:t>
      </w:r>
      <w:r w:rsidRPr="00BD6E9E">
        <w:rPr>
          <w:rFonts w:ascii="Arial" w:hAnsi="Arial" w:cs="Arial"/>
        </w:rPr>
        <w:t xml:space="preserve"> next steps.</w:t>
      </w:r>
    </w:p>
    <w:p w14:paraId="3549B46C" w14:textId="01C3D72A" w:rsidR="00207DB2" w:rsidRPr="00BD6E9E" w:rsidRDefault="00207DB2" w:rsidP="00207DB2">
      <w:pPr>
        <w:numPr>
          <w:ilvl w:val="0"/>
          <w:numId w:val="26"/>
        </w:numPr>
        <w:rPr>
          <w:rFonts w:ascii="Arial" w:hAnsi="Arial" w:cs="Arial"/>
        </w:rPr>
      </w:pPr>
      <w:r w:rsidRPr="00797EFC">
        <w:rPr>
          <w:rFonts w:ascii="Arial" w:hAnsi="Arial" w:cs="Arial"/>
          <w:b/>
          <w:bCs/>
        </w:rPr>
        <w:lastRenderedPageBreak/>
        <w:t>Accessible to all:</w:t>
      </w:r>
      <w:r w:rsidRPr="00BD6E9E">
        <w:rPr>
          <w:rFonts w:ascii="Arial" w:hAnsi="Arial" w:cs="Arial"/>
        </w:rPr>
        <w:t xml:space="preserve"> </w:t>
      </w:r>
      <w:r w:rsidR="00797EFC">
        <w:rPr>
          <w:rFonts w:ascii="Arial" w:hAnsi="Arial" w:cs="Arial"/>
        </w:rPr>
        <w:t>E</w:t>
      </w:r>
      <w:r w:rsidRPr="00BD6E9E">
        <w:rPr>
          <w:rFonts w:ascii="Arial" w:hAnsi="Arial" w:cs="Arial"/>
        </w:rPr>
        <w:t xml:space="preserve">very learner has the right to personal guidance, and </w:t>
      </w:r>
      <w:r w:rsidR="0054221C">
        <w:rPr>
          <w:rFonts w:ascii="Arial" w:hAnsi="Arial" w:cs="Arial"/>
        </w:rPr>
        <w:t xml:space="preserve">those </w:t>
      </w:r>
      <w:r w:rsidRPr="00BD6E9E">
        <w:rPr>
          <w:rFonts w:ascii="Arial" w:hAnsi="Arial" w:cs="Arial"/>
        </w:rPr>
        <w:t>need</w:t>
      </w:r>
      <w:r w:rsidR="0054221C">
        <w:rPr>
          <w:rFonts w:ascii="Arial" w:hAnsi="Arial" w:cs="Arial"/>
        </w:rPr>
        <w:t>ing</w:t>
      </w:r>
      <w:r w:rsidRPr="00BD6E9E">
        <w:rPr>
          <w:rFonts w:ascii="Arial" w:hAnsi="Arial" w:cs="Arial"/>
        </w:rPr>
        <w:t xml:space="preserve"> extra support are offered appointments automatically.</w:t>
      </w:r>
    </w:p>
    <w:p w14:paraId="4D480E65" w14:textId="0C7B4D47" w:rsidR="00EB7C4B" w:rsidRPr="00EB7C4B" w:rsidRDefault="00EB7C4B" w:rsidP="00EB7C4B">
      <w:pPr>
        <w:rPr>
          <w:rFonts w:ascii="Arial" w:hAnsi="Arial" w:cs="Arial"/>
          <w:b/>
          <w:bCs/>
        </w:rPr>
      </w:pPr>
      <w:r w:rsidRPr="00EB7C4B">
        <w:rPr>
          <w:rFonts w:ascii="Arial" w:hAnsi="Arial" w:cs="Arial"/>
          <w:b/>
          <w:bCs/>
        </w:rPr>
        <w:t>Careers Support for All Students</w:t>
      </w:r>
    </w:p>
    <w:p w14:paraId="605D1BD2" w14:textId="106175E4" w:rsidR="00EB7C4B" w:rsidRPr="00EB7C4B" w:rsidRDefault="00EB7C4B" w:rsidP="00EB7C4B">
      <w:pPr>
        <w:rPr>
          <w:rFonts w:ascii="Arial" w:hAnsi="Arial" w:cs="Arial"/>
        </w:rPr>
      </w:pPr>
      <w:r w:rsidRPr="00EB7C4B">
        <w:rPr>
          <w:rFonts w:ascii="Arial" w:hAnsi="Arial" w:cs="Arial"/>
        </w:rPr>
        <w:t xml:space="preserve">At Leeds College of Building, we are committed to providing high-quality, impartial careers guidance to all students. Whether you are </w:t>
      </w:r>
      <w:r w:rsidR="0054221C">
        <w:rPr>
          <w:rFonts w:ascii="Arial" w:hAnsi="Arial" w:cs="Arial"/>
        </w:rPr>
        <w:t xml:space="preserve">seeking </w:t>
      </w:r>
      <w:r w:rsidRPr="00EB7C4B">
        <w:rPr>
          <w:rFonts w:ascii="Arial" w:hAnsi="Arial" w:cs="Arial"/>
        </w:rPr>
        <w:t>advice on career pathways, education, training, or apprenticeships, our team is here to help you make informed decisions</w:t>
      </w:r>
      <w:r w:rsidR="0054221C">
        <w:rPr>
          <w:rFonts w:ascii="Arial" w:hAnsi="Arial" w:cs="Arial"/>
        </w:rPr>
        <w:t>.</w:t>
      </w:r>
    </w:p>
    <w:p w14:paraId="45F5B0BA" w14:textId="731F2C57" w:rsidR="006759CC" w:rsidRDefault="00BA1EFA" w:rsidP="006A624C">
      <w:pPr>
        <w:rPr>
          <w:rFonts w:ascii="Arial" w:hAnsi="Arial" w:cs="Arial"/>
          <w:b/>
          <w:bCs/>
        </w:rPr>
      </w:pPr>
      <w:r w:rsidRPr="00BA1EFA">
        <w:rPr>
          <w:rFonts w:ascii="Arial" w:hAnsi="Arial" w:cs="Arial"/>
        </w:rPr>
        <w:t>Our services are inclusive and support all learners, including those with SEND or needing additional guidance. If you need tailored support, discuss this with your Progress Coach and book a one-to-one personal guidance appointment. We are here to ensure every learner has the support they need to succeed.</w:t>
      </w:r>
    </w:p>
    <w:p w14:paraId="13E43C07" w14:textId="31B69EC5" w:rsidR="006A624C" w:rsidRPr="00BD6E9E" w:rsidRDefault="006A624C" w:rsidP="006A624C">
      <w:pPr>
        <w:rPr>
          <w:rFonts w:ascii="Arial" w:hAnsi="Arial" w:cs="Arial"/>
          <w:b/>
          <w:bCs/>
        </w:rPr>
      </w:pPr>
      <w:r w:rsidRPr="00BD6E9E">
        <w:rPr>
          <w:rFonts w:ascii="Arial" w:hAnsi="Arial" w:cs="Arial"/>
          <w:b/>
          <w:bCs/>
        </w:rPr>
        <w:t>How to Book a Careers Appointment</w:t>
      </w:r>
    </w:p>
    <w:p w14:paraId="35DF8AD2" w14:textId="77777777" w:rsidR="006A624C" w:rsidRPr="00BD6E9E" w:rsidRDefault="006A624C" w:rsidP="006A624C">
      <w:pPr>
        <w:rPr>
          <w:rFonts w:ascii="Arial" w:hAnsi="Arial" w:cs="Arial"/>
        </w:rPr>
      </w:pPr>
      <w:r w:rsidRPr="00BD6E9E">
        <w:rPr>
          <w:rFonts w:ascii="Arial" w:hAnsi="Arial" w:cs="Arial"/>
        </w:rPr>
        <w:t>You can contact the Careers Team by:</w:t>
      </w:r>
    </w:p>
    <w:p w14:paraId="5BDD6F8E" w14:textId="77777777" w:rsidR="006A624C" w:rsidRPr="00BD6E9E" w:rsidRDefault="006A624C" w:rsidP="006A624C">
      <w:pPr>
        <w:numPr>
          <w:ilvl w:val="0"/>
          <w:numId w:val="24"/>
        </w:numPr>
        <w:rPr>
          <w:rFonts w:ascii="Arial" w:hAnsi="Arial" w:cs="Arial"/>
        </w:rPr>
      </w:pPr>
      <w:r w:rsidRPr="00BD6E9E">
        <w:rPr>
          <w:rFonts w:ascii="Arial" w:hAnsi="Arial" w:cs="Arial"/>
        </w:rPr>
        <w:t>Visiting our offices at C21 (North Street) or Student Services (South Bank 1)</w:t>
      </w:r>
    </w:p>
    <w:p w14:paraId="590D8F8C" w14:textId="77777777" w:rsidR="006A624C" w:rsidRPr="00BD6E9E" w:rsidRDefault="006A624C" w:rsidP="006A624C">
      <w:pPr>
        <w:numPr>
          <w:ilvl w:val="0"/>
          <w:numId w:val="24"/>
        </w:numPr>
        <w:rPr>
          <w:rFonts w:ascii="Arial" w:hAnsi="Arial" w:cs="Arial"/>
        </w:rPr>
      </w:pPr>
      <w:r w:rsidRPr="00BD6E9E">
        <w:rPr>
          <w:rFonts w:ascii="Arial" w:hAnsi="Arial" w:cs="Arial"/>
        </w:rPr>
        <w:t>Booking through your Progress Coach</w:t>
      </w:r>
    </w:p>
    <w:p w14:paraId="7848DC73" w14:textId="77777777" w:rsidR="006A624C" w:rsidRPr="00BD6E9E" w:rsidRDefault="006A624C" w:rsidP="006A624C">
      <w:pPr>
        <w:numPr>
          <w:ilvl w:val="0"/>
          <w:numId w:val="24"/>
        </w:numPr>
        <w:rPr>
          <w:rFonts w:ascii="Arial" w:hAnsi="Arial" w:cs="Arial"/>
        </w:rPr>
      </w:pPr>
      <w:r w:rsidRPr="00BD6E9E">
        <w:rPr>
          <w:rFonts w:ascii="Arial" w:hAnsi="Arial" w:cs="Arial"/>
        </w:rPr>
        <w:t>Calling 0113 222 6045</w:t>
      </w:r>
    </w:p>
    <w:p w14:paraId="1E3E2BE1" w14:textId="77777777" w:rsidR="006A624C" w:rsidRPr="00BD6E9E" w:rsidRDefault="006A624C" w:rsidP="006A624C">
      <w:pPr>
        <w:numPr>
          <w:ilvl w:val="0"/>
          <w:numId w:val="24"/>
        </w:numPr>
        <w:rPr>
          <w:rFonts w:ascii="Arial" w:hAnsi="Arial" w:cs="Arial"/>
        </w:rPr>
      </w:pPr>
      <w:r w:rsidRPr="00BD6E9E">
        <w:rPr>
          <w:rFonts w:ascii="Arial" w:hAnsi="Arial" w:cs="Arial"/>
        </w:rPr>
        <w:t>Emailing careers@lcb.ac.uk</w:t>
      </w:r>
    </w:p>
    <w:p w14:paraId="52261334" w14:textId="77777777" w:rsidR="006A624C" w:rsidRPr="00BD6E9E" w:rsidRDefault="006A624C" w:rsidP="006A624C">
      <w:pPr>
        <w:rPr>
          <w:rFonts w:ascii="Arial" w:hAnsi="Arial" w:cs="Arial"/>
        </w:rPr>
      </w:pPr>
      <w:r w:rsidRPr="00BD6E9E">
        <w:rPr>
          <w:rFonts w:ascii="Arial" w:hAnsi="Arial" w:cs="Arial"/>
        </w:rPr>
        <w:t>Parents and carers are welcome to attend any personal guidance appointment for learners under 18, or to get in touch for advice and information.</w:t>
      </w:r>
    </w:p>
    <w:p w14:paraId="5FAEEE83" w14:textId="77777777" w:rsidR="006759CC" w:rsidRDefault="006759CC" w:rsidP="00EB7C4B">
      <w:pPr>
        <w:rPr>
          <w:rFonts w:ascii="Arial" w:hAnsi="Arial" w:cs="Arial"/>
          <w:b/>
          <w:bCs/>
        </w:rPr>
      </w:pPr>
    </w:p>
    <w:p w14:paraId="646F10CC" w14:textId="0E4CC1E1" w:rsidR="006A624C" w:rsidRPr="00EB7C4B" w:rsidRDefault="00BD6E9E" w:rsidP="00EB7C4B">
      <w:pPr>
        <w:rPr>
          <w:rFonts w:ascii="Arial" w:hAnsi="Arial" w:cs="Arial"/>
          <w:b/>
          <w:bCs/>
        </w:rPr>
      </w:pPr>
      <w:r w:rsidRPr="00BD6E9E">
        <w:rPr>
          <w:rFonts w:ascii="Arial" w:hAnsi="Arial" w:cs="Arial"/>
          <w:b/>
          <w:bCs/>
        </w:rPr>
        <w:t>Ready to take the next step in your career journey?</w:t>
      </w:r>
      <w:r w:rsidRPr="00BD6E9E">
        <w:rPr>
          <w:rFonts w:ascii="Arial" w:hAnsi="Arial" w:cs="Arial"/>
        </w:rPr>
        <w:br/>
      </w:r>
      <w:r w:rsidRPr="005E41B5">
        <w:rPr>
          <w:rFonts w:ascii="Arial" w:hAnsi="Arial" w:cs="Arial"/>
        </w:rPr>
        <w:t>Book your personal guidance appointment today and start planning your future!</w:t>
      </w:r>
    </w:p>
    <w:p w14:paraId="48484D99" w14:textId="11A25B51" w:rsidR="00E52D13" w:rsidRPr="00BD6E9E" w:rsidRDefault="00E52D13" w:rsidP="00207DB2">
      <w:pPr>
        <w:rPr>
          <w:rFonts w:ascii="Arial" w:hAnsi="Arial" w:cs="Arial"/>
        </w:rPr>
      </w:pPr>
    </w:p>
    <w:sectPr w:rsidR="00E52D13" w:rsidRPr="00BD6E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E7015"/>
    <w:multiLevelType w:val="multilevel"/>
    <w:tmpl w:val="C194F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83D0A"/>
    <w:multiLevelType w:val="multilevel"/>
    <w:tmpl w:val="D8B42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36D07"/>
    <w:multiLevelType w:val="multilevel"/>
    <w:tmpl w:val="C194F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49623F"/>
    <w:multiLevelType w:val="multilevel"/>
    <w:tmpl w:val="C194F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9A1DB4"/>
    <w:multiLevelType w:val="multilevel"/>
    <w:tmpl w:val="5098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AC1784"/>
    <w:multiLevelType w:val="multilevel"/>
    <w:tmpl w:val="AE44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147EE6"/>
    <w:multiLevelType w:val="multilevel"/>
    <w:tmpl w:val="FE4C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B024C7"/>
    <w:multiLevelType w:val="multilevel"/>
    <w:tmpl w:val="51686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BF6B8B"/>
    <w:multiLevelType w:val="multilevel"/>
    <w:tmpl w:val="C194F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955660"/>
    <w:multiLevelType w:val="multilevel"/>
    <w:tmpl w:val="EF4A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4E1DAF"/>
    <w:multiLevelType w:val="multilevel"/>
    <w:tmpl w:val="FBB29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3F1B09"/>
    <w:multiLevelType w:val="multilevel"/>
    <w:tmpl w:val="BCC8E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EB13E5"/>
    <w:multiLevelType w:val="multilevel"/>
    <w:tmpl w:val="C7442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2A4E05"/>
    <w:multiLevelType w:val="multilevel"/>
    <w:tmpl w:val="C194F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802E5D"/>
    <w:multiLevelType w:val="multilevel"/>
    <w:tmpl w:val="C194F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214046"/>
    <w:multiLevelType w:val="multilevel"/>
    <w:tmpl w:val="FE4E9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E43560"/>
    <w:multiLevelType w:val="multilevel"/>
    <w:tmpl w:val="A6C67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9C4817"/>
    <w:multiLevelType w:val="multilevel"/>
    <w:tmpl w:val="C194F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F23BBB"/>
    <w:multiLevelType w:val="multilevel"/>
    <w:tmpl w:val="7DF6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B04333"/>
    <w:multiLevelType w:val="multilevel"/>
    <w:tmpl w:val="C194F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0B3FD0"/>
    <w:multiLevelType w:val="multilevel"/>
    <w:tmpl w:val="C194F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751059"/>
    <w:multiLevelType w:val="multilevel"/>
    <w:tmpl w:val="C194F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0474FF"/>
    <w:multiLevelType w:val="multilevel"/>
    <w:tmpl w:val="C194F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4550B4"/>
    <w:multiLevelType w:val="multilevel"/>
    <w:tmpl w:val="AE8A9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967913"/>
    <w:multiLevelType w:val="multilevel"/>
    <w:tmpl w:val="C194F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BE653B"/>
    <w:multiLevelType w:val="multilevel"/>
    <w:tmpl w:val="B17E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0880387">
    <w:abstractNumId w:val="15"/>
  </w:num>
  <w:num w:numId="2" w16cid:durableId="466316800">
    <w:abstractNumId w:val="25"/>
  </w:num>
  <w:num w:numId="3" w16cid:durableId="241792265">
    <w:abstractNumId w:val="10"/>
  </w:num>
  <w:num w:numId="4" w16cid:durableId="313145955">
    <w:abstractNumId w:val="9"/>
  </w:num>
  <w:num w:numId="5" w16cid:durableId="13383957">
    <w:abstractNumId w:val="4"/>
  </w:num>
  <w:num w:numId="6" w16cid:durableId="831406491">
    <w:abstractNumId w:val="5"/>
  </w:num>
  <w:num w:numId="7" w16cid:durableId="862404567">
    <w:abstractNumId w:val="16"/>
  </w:num>
  <w:num w:numId="8" w16cid:durableId="338509967">
    <w:abstractNumId w:val="11"/>
  </w:num>
  <w:num w:numId="9" w16cid:durableId="2090271865">
    <w:abstractNumId w:val="18"/>
  </w:num>
  <w:num w:numId="10" w16cid:durableId="1839805973">
    <w:abstractNumId w:val="7"/>
  </w:num>
  <w:num w:numId="11" w16cid:durableId="63719720">
    <w:abstractNumId w:val="23"/>
  </w:num>
  <w:num w:numId="12" w16cid:durableId="810025000">
    <w:abstractNumId w:val="6"/>
  </w:num>
  <w:num w:numId="13" w16cid:durableId="787240086">
    <w:abstractNumId w:val="1"/>
  </w:num>
  <w:num w:numId="14" w16cid:durableId="141236477">
    <w:abstractNumId w:val="12"/>
  </w:num>
  <w:num w:numId="15" w16cid:durableId="1466197751">
    <w:abstractNumId w:val="17"/>
  </w:num>
  <w:num w:numId="16" w16cid:durableId="1722637000">
    <w:abstractNumId w:val="14"/>
  </w:num>
  <w:num w:numId="17" w16cid:durableId="1319764710">
    <w:abstractNumId w:val="21"/>
  </w:num>
  <w:num w:numId="18" w16cid:durableId="1421372705">
    <w:abstractNumId w:val="13"/>
  </w:num>
  <w:num w:numId="19" w16cid:durableId="1193373386">
    <w:abstractNumId w:val="20"/>
  </w:num>
  <w:num w:numId="20" w16cid:durableId="294337849">
    <w:abstractNumId w:val="24"/>
  </w:num>
  <w:num w:numId="21" w16cid:durableId="923224366">
    <w:abstractNumId w:val="22"/>
  </w:num>
  <w:num w:numId="22" w16cid:durableId="1950896446">
    <w:abstractNumId w:val="2"/>
  </w:num>
  <w:num w:numId="23" w16cid:durableId="1206914329">
    <w:abstractNumId w:val="19"/>
  </w:num>
  <w:num w:numId="24" w16cid:durableId="1893616845">
    <w:abstractNumId w:val="8"/>
  </w:num>
  <w:num w:numId="25" w16cid:durableId="855315941">
    <w:abstractNumId w:val="0"/>
  </w:num>
  <w:num w:numId="26" w16cid:durableId="1267270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13"/>
    <w:rsid w:val="00021019"/>
    <w:rsid w:val="0004751F"/>
    <w:rsid w:val="0006434D"/>
    <w:rsid w:val="00087149"/>
    <w:rsid w:val="00114F21"/>
    <w:rsid w:val="001218A0"/>
    <w:rsid w:val="00176AC3"/>
    <w:rsid w:val="00207DB2"/>
    <w:rsid w:val="002C748A"/>
    <w:rsid w:val="002D0706"/>
    <w:rsid w:val="002D6A8C"/>
    <w:rsid w:val="0038517B"/>
    <w:rsid w:val="003873F4"/>
    <w:rsid w:val="003943B9"/>
    <w:rsid w:val="003B2F37"/>
    <w:rsid w:val="003E12C0"/>
    <w:rsid w:val="00407F7D"/>
    <w:rsid w:val="004734F5"/>
    <w:rsid w:val="004C4F78"/>
    <w:rsid w:val="0054221C"/>
    <w:rsid w:val="005E41B5"/>
    <w:rsid w:val="0061387D"/>
    <w:rsid w:val="00621447"/>
    <w:rsid w:val="006759CC"/>
    <w:rsid w:val="006A13AC"/>
    <w:rsid w:val="006A1BF0"/>
    <w:rsid w:val="006A624C"/>
    <w:rsid w:val="006E5DCF"/>
    <w:rsid w:val="007255DD"/>
    <w:rsid w:val="0075136D"/>
    <w:rsid w:val="00770A70"/>
    <w:rsid w:val="00797EFC"/>
    <w:rsid w:val="0080419E"/>
    <w:rsid w:val="00826970"/>
    <w:rsid w:val="00860A48"/>
    <w:rsid w:val="00865FF1"/>
    <w:rsid w:val="00866FD1"/>
    <w:rsid w:val="008834C0"/>
    <w:rsid w:val="0089436E"/>
    <w:rsid w:val="008A5DD2"/>
    <w:rsid w:val="008B7758"/>
    <w:rsid w:val="00905688"/>
    <w:rsid w:val="009312B7"/>
    <w:rsid w:val="00987818"/>
    <w:rsid w:val="00995C31"/>
    <w:rsid w:val="009A066D"/>
    <w:rsid w:val="009B0A2B"/>
    <w:rsid w:val="009B61D4"/>
    <w:rsid w:val="009C387D"/>
    <w:rsid w:val="009F4EC8"/>
    <w:rsid w:val="00A01E2D"/>
    <w:rsid w:val="00AB5A84"/>
    <w:rsid w:val="00AD05E7"/>
    <w:rsid w:val="00AF0E5D"/>
    <w:rsid w:val="00AF2DF5"/>
    <w:rsid w:val="00B30987"/>
    <w:rsid w:val="00B43127"/>
    <w:rsid w:val="00B66C3B"/>
    <w:rsid w:val="00B95940"/>
    <w:rsid w:val="00BA1EFA"/>
    <w:rsid w:val="00BA2DE1"/>
    <w:rsid w:val="00BB7B67"/>
    <w:rsid w:val="00BC4CB7"/>
    <w:rsid w:val="00BD60E8"/>
    <w:rsid w:val="00BD6E9E"/>
    <w:rsid w:val="00C25659"/>
    <w:rsid w:val="00C526FA"/>
    <w:rsid w:val="00C93C91"/>
    <w:rsid w:val="00CB1C6E"/>
    <w:rsid w:val="00CC6633"/>
    <w:rsid w:val="00CE747D"/>
    <w:rsid w:val="00D343E3"/>
    <w:rsid w:val="00D9241C"/>
    <w:rsid w:val="00E06906"/>
    <w:rsid w:val="00E24FDA"/>
    <w:rsid w:val="00E52D13"/>
    <w:rsid w:val="00E62B3D"/>
    <w:rsid w:val="00EB7C4B"/>
    <w:rsid w:val="00EE42E0"/>
    <w:rsid w:val="00F5203C"/>
    <w:rsid w:val="00F85B48"/>
    <w:rsid w:val="00FB2506"/>
    <w:rsid w:val="00FC135B"/>
    <w:rsid w:val="00FE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0BED2"/>
  <w15:chartTrackingRefBased/>
  <w15:docId w15:val="{F4F5BFC0-FE78-43E9-ABF1-27B09B9F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D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D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D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D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D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D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D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D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D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D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D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D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D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D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D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D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D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D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D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D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D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D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D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D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D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D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Pannell</dc:creator>
  <cp:keywords/>
  <dc:description/>
  <cp:lastModifiedBy>Lisa Pannell</cp:lastModifiedBy>
  <cp:revision>70</cp:revision>
  <dcterms:created xsi:type="dcterms:W3CDTF">2025-08-04T14:20:00Z</dcterms:created>
  <dcterms:modified xsi:type="dcterms:W3CDTF">2025-11-11T14:24:00Z</dcterms:modified>
</cp:coreProperties>
</file>